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12"/>
      </w:tblGrid>
      <w:tr w:rsidR="005C1AE1" w:rsidRPr="00904402" w14:paraId="0830ABA1" w14:textId="77777777">
        <w:trPr>
          <w:jc w:val="center"/>
        </w:trPr>
        <w:tc>
          <w:tcPr>
            <w:tcW w:w="10512" w:type="dxa"/>
            <w:shd w:val="clear" w:color="auto" w:fill="111827"/>
            <w:tcMar>
              <w:top w:w="200" w:type="dxa"/>
              <w:left w:w="250" w:type="dxa"/>
              <w:bottom w:w="200" w:type="dxa"/>
              <w:right w:w="250" w:type="dxa"/>
            </w:tcMar>
          </w:tcPr>
          <w:p w14:paraId="6E14975B" w14:textId="77777777" w:rsidR="005C1AE1" w:rsidRPr="00904402" w:rsidRDefault="00000000">
            <w:pPr>
              <w:rPr>
                <w:rFonts w:ascii="Aptos" w:hAnsi="Aptos"/>
              </w:rPr>
            </w:pPr>
            <w:r w:rsidRPr="00904402">
              <w:rPr>
                <w:rFonts w:ascii="Aptos" w:hAnsi="Aptos"/>
                <w:b/>
                <w:color w:val="FFFFFF"/>
                <w:sz w:val="44"/>
              </w:rPr>
              <w:t>How to apply to join ncat's board</w:t>
            </w:r>
          </w:p>
          <w:p w14:paraId="26FF726D" w14:textId="77777777" w:rsidR="005C1AE1" w:rsidRPr="00904402" w:rsidRDefault="00000000">
            <w:pPr>
              <w:rPr>
                <w:rFonts w:ascii="Aptos" w:hAnsi="Aptos"/>
              </w:rPr>
            </w:pPr>
            <w:r w:rsidRPr="00904402">
              <w:rPr>
                <w:rFonts w:ascii="Aptos" w:hAnsi="Aptos"/>
                <w:b/>
                <w:color w:val="FFFFFF"/>
                <w:sz w:val="26"/>
              </w:rPr>
              <w:t>National Centre for Accessible Transport (ncat)</w:t>
            </w:r>
          </w:p>
          <w:p w14:paraId="30D57685" w14:textId="77777777" w:rsidR="005C1AE1" w:rsidRPr="00904402" w:rsidRDefault="00000000">
            <w:pPr>
              <w:rPr>
                <w:rFonts w:ascii="Aptos" w:hAnsi="Aptos"/>
              </w:rPr>
            </w:pPr>
            <w:r w:rsidRPr="00904402">
              <w:rPr>
                <w:rFonts w:ascii="Aptos" w:hAnsi="Aptos"/>
                <w:color w:val="F3F4F6"/>
                <w:sz w:val="24"/>
              </w:rPr>
              <w:t>An Easy Read guide to joining our Board</w:t>
            </w:r>
          </w:p>
        </w:tc>
      </w:tr>
    </w:tbl>
    <w:p w14:paraId="4E34F4C3" w14:textId="77777777" w:rsidR="005C1AE1" w:rsidRPr="00904402" w:rsidRDefault="005C1AE1">
      <w:pPr>
        <w:rPr>
          <w:rFonts w:ascii="Aptos" w:hAnsi="Apto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23"/>
        <w:gridCol w:w="7230"/>
      </w:tblGrid>
      <w:tr w:rsidR="005C1AE1" w:rsidRPr="00904402" w14:paraId="6CAC7612" w14:textId="77777777" w:rsidTr="003020FD">
        <w:trPr>
          <w:trHeight w:val="2500"/>
          <w:jc w:val="center"/>
        </w:trPr>
        <w:tc>
          <w:tcPr>
            <w:tcW w:w="2823" w:type="dxa"/>
            <w:tcBorders>
              <w:top w:val="single" w:sz="12" w:space="0" w:color="111827"/>
              <w:left w:val="single" w:sz="12" w:space="0" w:color="111827"/>
              <w:bottom w:val="single" w:sz="12" w:space="0" w:color="111827"/>
              <w:right w:val="single" w:sz="12" w:space="0" w:color="111827"/>
            </w:tcBorders>
            <w:shd w:val="clear" w:color="auto" w:fill="F9FAFB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609EBC4C" w14:textId="7C3FB591" w:rsidR="005C1AE1" w:rsidRPr="00904402" w:rsidRDefault="00A90619">
            <w:pPr>
              <w:jc w:val="center"/>
              <w:rPr>
                <w:rFonts w:ascii="Aptos" w:hAnsi="Aptos"/>
              </w:rPr>
            </w:pPr>
            <w:r w:rsidRPr="00904402">
              <w:rPr>
                <w:rFonts w:ascii="Aptos" w:hAnsi="Aptos"/>
                <w:noProof/>
              </w:rPr>
              <w:drawing>
                <wp:inline distT="0" distB="0" distL="0" distR="0" wp14:anchorId="3325724A" wp14:editId="38A16458">
                  <wp:extent cx="1584356" cy="1584356"/>
                  <wp:effectExtent l="0" t="0" r="3175" b="3175"/>
                  <wp:docPr id="851716082" name="Picture 8" descr="A graphic showing a bus, a taxi and a train, with the word “Transport” above 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1716082" name="Picture 8" descr="A graphic showing a bus, a taxi and a train, with the word “Transport” above it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3023" cy="1603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  <w:tcMar>
              <w:top w:w="100" w:type="dxa"/>
              <w:left w:w="150" w:type="dxa"/>
              <w:bottom w:w="100" w:type="dxa"/>
              <w:right w:w="100" w:type="dxa"/>
            </w:tcMar>
          </w:tcPr>
          <w:p w14:paraId="44AA992F" w14:textId="77777777" w:rsidR="005C1AE1" w:rsidRPr="00904402" w:rsidRDefault="00000000">
            <w:pPr>
              <w:spacing w:after="120"/>
              <w:rPr>
                <w:rFonts w:ascii="Aptos" w:hAnsi="Aptos"/>
              </w:rPr>
            </w:pPr>
            <w:r w:rsidRPr="00904402">
              <w:rPr>
                <w:rFonts w:ascii="Aptos" w:hAnsi="Aptos"/>
                <w:b/>
                <w:color w:val="E05627"/>
                <w:sz w:val="32"/>
              </w:rPr>
              <w:t>About Us</w:t>
            </w:r>
          </w:p>
          <w:p w14:paraId="5FC3774A" w14:textId="77777777" w:rsidR="005C1AE1" w:rsidRPr="00904402" w:rsidRDefault="00000000">
            <w:pPr>
              <w:pStyle w:val="ListBullet"/>
              <w:spacing w:after="80"/>
              <w:rPr>
                <w:rFonts w:ascii="Aptos" w:hAnsi="Aptos"/>
              </w:rPr>
            </w:pPr>
            <w:r w:rsidRPr="00904402">
              <w:rPr>
                <w:rFonts w:ascii="Aptos" w:hAnsi="Aptos"/>
                <w:color w:val="1A1A1A"/>
                <w:sz w:val="24"/>
              </w:rPr>
              <w:t xml:space="preserve">We are the </w:t>
            </w:r>
            <w:r w:rsidRPr="00904402">
              <w:rPr>
                <w:rFonts w:ascii="Aptos" w:hAnsi="Aptos"/>
                <w:b/>
                <w:color w:val="1A1A1A"/>
                <w:sz w:val="24"/>
              </w:rPr>
              <w:t>National Centre for Accessible Transport (ncat)</w:t>
            </w:r>
            <w:r w:rsidRPr="00904402">
              <w:rPr>
                <w:rFonts w:ascii="Aptos" w:hAnsi="Aptos"/>
                <w:color w:val="1A1A1A"/>
                <w:sz w:val="24"/>
              </w:rPr>
              <w:t>.</w:t>
            </w:r>
          </w:p>
          <w:p w14:paraId="68C43C34" w14:textId="77777777" w:rsidR="005C1AE1" w:rsidRPr="00904402" w:rsidRDefault="00000000">
            <w:pPr>
              <w:pStyle w:val="ListBullet"/>
              <w:spacing w:after="80"/>
              <w:rPr>
                <w:rFonts w:ascii="Aptos" w:hAnsi="Aptos"/>
              </w:rPr>
            </w:pPr>
            <w:r w:rsidRPr="00904402">
              <w:rPr>
                <w:rFonts w:ascii="Aptos" w:hAnsi="Aptos"/>
                <w:color w:val="1A1A1A"/>
                <w:sz w:val="24"/>
              </w:rPr>
              <w:t>We gather evidence and research to support breaking down transport barriers for disabled people.</w:t>
            </w:r>
          </w:p>
          <w:p w14:paraId="4B468D6D" w14:textId="77777777" w:rsidR="005C1AE1" w:rsidRPr="00904402" w:rsidRDefault="00000000">
            <w:pPr>
              <w:pStyle w:val="ListBullet"/>
              <w:spacing w:after="80"/>
              <w:rPr>
                <w:rFonts w:ascii="Aptos" w:hAnsi="Aptos"/>
              </w:rPr>
            </w:pPr>
            <w:r w:rsidRPr="00904402">
              <w:rPr>
                <w:rFonts w:ascii="Aptos" w:hAnsi="Aptos"/>
                <w:color w:val="1A1A1A"/>
                <w:sz w:val="24"/>
              </w:rPr>
              <w:t xml:space="preserve">We are looking for a new </w:t>
            </w:r>
            <w:r w:rsidRPr="00904402">
              <w:rPr>
                <w:rFonts w:ascii="Aptos" w:hAnsi="Aptos"/>
                <w:b/>
                <w:color w:val="1A1A1A"/>
                <w:sz w:val="24"/>
              </w:rPr>
              <w:t>Governance Board Member</w:t>
            </w:r>
            <w:r w:rsidRPr="00904402">
              <w:rPr>
                <w:rFonts w:ascii="Aptos" w:hAnsi="Aptos"/>
                <w:color w:val="1A1A1A"/>
                <w:sz w:val="24"/>
              </w:rPr>
              <w:t xml:space="preserve"> to help lead and guide our work.</w:t>
            </w:r>
          </w:p>
        </w:tc>
      </w:tr>
    </w:tbl>
    <w:p w14:paraId="2F3A8AD3" w14:textId="77777777" w:rsidR="005C1AE1" w:rsidRPr="00904402" w:rsidRDefault="005C1AE1">
      <w:pPr>
        <w:rPr>
          <w:rFonts w:ascii="Aptos" w:hAnsi="Apto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92"/>
        <w:gridCol w:w="7488"/>
      </w:tblGrid>
      <w:tr w:rsidR="005C1AE1" w:rsidRPr="00904402" w14:paraId="6F9531EF" w14:textId="77777777">
        <w:trPr>
          <w:jc w:val="center"/>
        </w:trPr>
        <w:tc>
          <w:tcPr>
            <w:tcW w:w="2592" w:type="dxa"/>
            <w:tcBorders>
              <w:top w:val="single" w:sz="12" w:space="0" w:color="111827"/>
              <w:left w:val="single" w:sz="12" w:space="0" w:color="111827"/>
              <w:bottom w:val="single" w:sz="12" w:space="0" w:color="111827"/>
              <w:right w:val="single" w:sz="12" w:space="0" w:color="111827"/>
            </w:tcBorders>
            <w:shd w:val="clear" w:color="auto" w:fill="F9FAFB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73EC84E9" w14:textId="155A98E2" w:rsidR="005C1AE1" w:rsidRPr="00904402" w:rsidRDefault="00A90619">
            <w:pPr>
              <w:jc w:val="center"/>
              <w:rPr>
                <w:rFonts w:ascii="Aptos" w:hAnsi="Aptos"/>
              </w:rPr>
            </w:pPr>
            <w:r w:rsidRPr="00904402">
              <w:rPr>
                <w:rFonts w:ascii="Aptos" w:hAnsi="Aptos"/>
                <w:noProof/>
              </w:rPr>
              <w:drawing>
                <wp:inline distT="0" distB="0" distL="0" distR="0" wp14:anchorId="4FA7E35A" wp14:editId="17F8BA9B">
                  <wp:extent cx="1502875" cy="1502875"/>
                  <wp:effectExtent l="0" t="0" r="0" b="0"/>
                  <wp:docPr id="784483004" name="Picture 9" descr="A graphic of a mixed group of people, including some standing and a wheelchair user,  with the word “People” above 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483004" name="Picture 9" descr="A graphic of a mixed group of people, including some standing and a wheelchair user,  with the word “People” above it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9732" cy="1519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8" w:type="dxa"/>
            <w:tcMar>
              <w:top w:w="100" w:type="dxa"/>
              <w:left w:w="150" w:type="dxa"/>
              <w:bottom w:w="100" w:type="dxa"/>
              <w:right w:w="100" w:type="dxa"/>
            </w:tcMar>
          </w:tcPr>
          <w:p w14:paraId="53B3CAB1" w14:textId="77777777" w:rsidR="005C1AE1" w:rsidRPr="00904402" w:rsidRDefault="00000000">
            <w:pPr>
              <w:spacing w:after="120"/>
              <w:rPr>
                <w:rFonts w:ascii="Aptos" w:hAnsi="Aptos"/>
              </w:rPr>
            </w:pPr>
            <w:r w:rsidRPr="00904402">
              <w:rPr>
                <w:rFonts w:ascii="Aptos" w:hAnsi="Aptos"/>
                <w:b/>
                <w:color w:val="E05627"/>
                <w:sz w:val="32"/>
              </w:rPr>
              <w:t>Who We Are Looking For</w:t>
            </w:r>
          </w:p>
          <w:p w14:paraId="3373BF4B" w14:textId="77777777" w:rsidR="005C1AE1" w:rsidRPr="00904402" w:rsidRDefault="00000000">
            <w:pPr>
              <w:pStyle w:val="ListBullet"/>
              <w:spacing w:after="80"/>
              <w:rPr>
                <w:rFonts w:ascii="Aptos" w:hAnsi="Aptos"/>
              </w:rPr>
            </w:pPr>
            <w:r w:rsidRPr="00904402">
              <w:rPr>
                <w:rFonts w:ascii="Aptos" w:hAnsi="Aptos"/>
                <w:b/>
                <w:color w:val="1A1A1A"/>
                <w:sz w:val="24"/>
              </w:rPr>
              <w:t xml:space="preserve">Lived Experience: </w:t>
            </w:r>
            <w:r w:rsidRPr="00904402">
              <w:rPr>
                <w:rFonts w:ascii="Aptos" w:hAnsi="Aptos"/>
                <w:color w:val="1A1A1A"/>
                <w:sz w:val="24"/>
              </w:rPr>
              <w:t>You must be a D/deaf, disabled, or neurodivergent person.</w:t>
            </w:r>
          </w:p>
          <w:p w14:paraId="7A7E75A9" w14:textId="77777777" w:rsidR="005C1AE1" w:rsidRPr="00904402" w:rsidRDefault="00000000">
            <w:pPr>
              <w:pStyle w:val="ListBullet"/>
              <w:spacing w:after="80"/>
              <w:rPr>
                <w:rFonts w:ascii="Aptos" w:hAnsi="Aptos"/>
              </w:rPr>
            </w:pPr>
            <w:r w:rsidRPr="00904402">
              <w:rPr>
                <w:rFonts w:ascii="Aptos" w:hAnsi="Aptos"/>
                <w:b/>
                <w:color w:val="1A1A1A"/>
                <w:sz w:val="24"/>
              </w:rPr>
              <w:t xml:space="preserve">Diversity &amp; Inclusion: </w:t>
            </w:r>
            <w:r w:rsidRPr="00904402">
              <w:rPr>
                <w:rFonts w:ascii="Aptos" w:hAnsi="Aptos"/>
                <w:color w:val="1A1A1A"/>
                <w:sz w:val="24"/>
              </w:rPr>
              <w:t>We welcome applicants of all backgrounds, ethnicities, genders, ages, and sexualities.</w:t>
            </w:r>
          </w:p>
          <w:p w14:paraId="6074D74B" w14:textId="77777777" w:rsidR="005C1AE1" w:rsidRPr="00904402" w:rsidRDefault="00000000">
            <w:pPr>
              <w:pStyle w:val="ListBullet"/>
              <w:spacing w:after="80"/>
              <w:rPr>
                <w:rFonts w:ascii="Aptos" w:hAnsi="Aptos"/>
              </w:rPr>
            </w:pPr>
            <w:r w:rsidRPr="00904402">
              <w:rPr>
                <w:rFonts w:ascii="Aptos" w:hAnsi="Aptos"/>
                <w:b/>
                <w:color w:val="1A1A1A"/>
                <w:sz w:val="24"/>
              </w:rPr>
              <w:t xml:space="preserve">Knowledge: </w:t>
            </w:r>
            <w:r w:rsidRPr="00904402">
              <w:rPr>
                <w:rFonts w:ascii="Aptos" w:hAnsi="Aptos"/>
                <w:color w:val="1A1A1A"/>
                <w:sz w:val="24"/>
              </w:rPr>
              <w:t>You have good knowledge of transport accessibility or experience with Disabled People's Organisations (DPOs).</w:t>
            </w:r>
          </w:p>
          <w:p w14:paraId="7D743EAB" w14:textId="77777777" w:rsidR="005C1AE1" w:rsidRPr="00904402" w:rsidRDefault="00000000">
            <w:pPr>
              <w:pStyle w:val="ListBullet"/>
              <w:spacing w:after="80"/>
              <w:rPr>
                <w:rFonts w:ascii="Aptos" w:hAnsi="Aptos"/>
              </w:rPr>
            </w:pPr>
            <w:r w:rsidRPr="00904402">
              <w:rPr>
                <w:rFonts w:ascii="Aptos" w:hAnsi="Aptos"/>
                <w:color w:val="1A1A1A"/>
                <w:sz w:val="24"/>
              </w:rPr>
              <w:t>You live permanently in the UK.</w:t>
            </w:r>
          </w:p>
        </w:tc>
      </w:tr>
    </w:tbl>
    <w:p w14:paraId="49A99BC7" w14:textId="77777777" w:rsidR="005C1AE1" w:rsidRPr="00904402" w:rsidRDefault="005C1AE1">
      <w:pPr>
        <w:rPr>
          <w:rFonts w:ascii="Aptos" w:hAnsi="Apto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40"/>
        <w:gridCol w:w="7488"/>
      </w:tblGrid>
      <w:tr w:rsidR="005C1AE1" w:rsidRPr="00904402" w14:paraId="0E5CC972" w14:textId="77777777">
        <w:trPr>
          <w:jc w:val="center"/>
        </w:trPr>
        <w:tc>
          <w:tcPr>
            <w:tcW w:w="2592" w:type="dxa"/>
            <w:tcBorders>
              <w:top w:val="single" w:sz="12" w:space="0" w:color="111827"/>
              <w:left w:val="single" w:sz="12" w:space="0" w:color="111827"/>
              <w:bottom w:val="single" w:sz="12" w:space="0" w:color="111827"/>
              <w:right w:val="single" w:sz="12" w:space="0" w:color="111827"/>
            </w:tcBorders>
            <w:shd w:val="clear" w:color="auto" w:fill="F9FAFB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0ACA082C" w14:textId="6D5226AC" w:rsidR="005C1AE1" w:rsidRPr="00904402" w:rsidRDefault="00904402">
            <w:pPr>
              <w:jc w:val="center"/>
              <w:rPr>
                <w:rFonts w:ascii="Aptos" w:hAnsi="Aptos"/>
              </w:rPr>
            </w:pPr>
            <w:r w:rsidRPr="00904402">
              <w:rPr>
                <w:rFonts w:ascii="Aptos" w:hAnsi="Aptos"/>
                <w:noProof/>
              </w:rPr>
              <w:drawing>
                <wp:inline distT="0" distB="0" distL="0" distR="0" wp14:anchorId="03A297FD" wp14:editId="43F41FAE">
                  <wp:extent cx="1548143" cy="1784501"/>
                  <wp:effectExtent l="0" t="0" r="1270" b="6350"/>
                  <wp:docPr id="755331880" name="Picture 11" descr="A graphic showing an agenda for a meeting with three itrems on it, with the word “Agenda” above 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5331880" name="Picture 11" descr="A graphic showing an agenda for a meeting with three itrems on it, with the word “Agenda” above it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738" cy="1812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8" w:type="dxa"/>
            <w:tcMar>
              <w:top w:w="100" w:type="dxa"/>
              <w:left w:w="150" w:type="dxa"/>
              <w:bottom w:w="100" w:type="dxa"/>
              <w:right w:w="100" w:type="dxa"/>
            </w:tcMar>
          </w:tcPr>
          <w:p w14:paraId="03A84286" w14:textId="77777777" w:rsidR="005C1AE1" w:rsidRPr="00904402" w:rsidRDefault="00000000">
            <w:pPr>
              <w:spacing w:after="120"/>
              <w:rPr>
                <w:rFonts w:ascii="Aptos" w:hAnsi="Aptos"/>
              </w:rPr>
            </w:pPr>
            <w:r w:rsidRPr="00904402">
              <w:rPr>
                <w:rFonts w:ascii="Aptos" w:hAnsi="Aptos"/>
                <w:b/>
                <w:color w:val="E05627"/>
                <w:sz w:val="32"/>
              </w:rPr>
              <w:t>What You Will Do</w:t>
            </w:r>
          </w:p>
          <w:p w14:paraId="690CCD8B" w14:textId="77777777" w:rsidR="005C1AE1" w:rsidRPr="00904402" w:rsidRDefault="00000000">
            <w:pPr>
              <w:pStyle w:val="ListBullet"/>
              <w:spacing w:after="80"/>
              <w:rPr>
                <w:rFonts w:ascii="Aptos" w:hAnsi="Aptos"/>
              </w:rPr>
            </w:pPr>
            <w:r w:rsidRPr="00904402">
              <w:rPr>
                <w:rFonts w:ascii="Aptos" w:hAnsi="Aptos"/>
                <w:color w:val="1A1A1A"/>
                <w:sz w:val="24"/>
              </w:rPr>
              <w:t xml:space="preserve">Attend Board meetings </w:t>
            </w:r>
            <w:r w:rsidRPr="00904402">
              <w:rPr>
                <w:rFonts w:ascii="Aptos" w:hAnsi="Aptos"/>
                <w:b/>
                <w:color w:val="1A1A1A"/>
                <w:sz w:val="24"/>
              </w:rPr>
              <w:t>4 times a year</w:t>
            </w:r>
            <w:r w:rsidRPr="00904402">
              <w:rPr>
                <w:rFonts w:ascii="Aptos" w:hAnsi="Aptos"/>
                <w:color w:val="1A1A1A"/>
                <w:sz w:val="24"/>
              </w:rPr>
              <w:t xml:space="preserve"> (usually Tuesdays) plus an annual Awayday.</w:t>
            </w:r>
          </w:p>
          <w:p w14:paraId="2B36368C" w14:textId="01C5A770" w:rsidR="005C1AE1" w:rsidRPr="00904402" w:rsidRDefault="00000000">
            <w:pPr>
              <w:pStyle w:val="ListBullet"/>
              <w:spacing w:after="80"/>
              <w:rPr>
                <w:rFonts w:ascii="Aptos" w:hAnsi="Aptos"/>
              </w:rPr>
            </w:pPr>
            <w:r w:rsidRPr="00904402">
              <w:rPr>
                <w:rFonts w:ascii="Aptos" w:hAnsi="Aptos"/>
                <w:color w:val="1A1A1A"/>
                <w:sz w:val="24"/>
              </w:rPr>
              <w:t>Meetings take place online or in-person at venues (with hybrid options).</w:t>
            </w:r>
          </w:p>
          <w:p w14:paraId="59D765A9" w14:textId="77777777" w:rsidR="005C1AE1" w:rsidRPr="00904402" w:rsidRDefault="00000000">
            <w:pPr>
              <w:pStyle w:val="ListBullet"/>
              <w:spacing w:after="80"/>
              <w:rPr>
                <w:rFonts w:ascii="Aptos" w:hAnsi="Aptos"/>
              </w:rPr>
            </w:pPr>
            <w:r w:rsidRPr="00904402">
              <w:rPr>
                <w:rFonts w:ascii="Aptos" w:hAnsi="Aptos"/>
                <w:color w:val="1A1A1A"/>
                <w:sz w:val="24"/>
              </w:rPr>
              <w:t>Read papers, share your ideas, ask questions, and help make key decisions.</w:t>
            </w:r>
          </w:p>
          <w:p w14:paraId="3763E534" w14:textId="77777777" w:rsidR="005C1AE1" w:rsidRPr="00904402" w:rsidRDefault="00000000">
            <w:pPr>
              <w:pStyle w:val="ListBullet"/>
              <w:spacing w:after="80"/>
              <w:rPr>
                <w:rFonts w:ascii="Aptos" w:hAnsi="Aptos"/>
              </w:rPr>
            </w:pPr>
            <w:r w:rsidRPr="00904402">
              <w:rPr>
                <w:rFonts w:ascii="Aptos" w:hAnsi="Aptos"/>
                <w:color w:val="1A1A1A"/>
                <w:sz w:val="24"/>
              </w:rPr>
              <w:t xml:space="preserve">The role starts in </w:t>
            </w:r>
            <w:r w:rsidRPr="00904402">
              <w:rPr>
                <w:rFonts w:ascii="Aptos" w:hAnsi="Aptos"/>
                <w:b/>
                <w:color w:val="1A1A1A"/>
                <w:sz w:val="24"/>
              </w:rPr>
              <w:t>Autumn 2026</w:t>
            </w:r>
            <w:r w:rsidRPr="00904402">
              <w:rPr>
                <w:rFonts w:ascii="Aptos" w:hAnsi="Aptos"/>
                <w:color w:val="1A1A1A"/>
                <w:sz w:val="24"/>
              </w:rPr>
              <w:t xml:space="preserve"> and runs until </w:t>
            </w:r>
            <w:r w:rsidRPr="00904402">
              <w:rPr>
                <w:rFonts w:ascii="Aptos" w:hAnsi="Aptos"/>
                <w:b/>
                <w:color w:val="1A1A1A"/>
                <w:sz w:val="24"/>
              </w:rPr>
              <w:t>December 2029</w:t>
            </w:r>
            <w:r w:rsidRPr="00904402">
              <w:rPr>
                <w:rFonts w:ascii="Aptos" w:hAnsi="Aptos"/>
                <w:color w:val="1A1A1A"/>
                <w:sz w:val="24"/>
              </w:rPr>
              <w:t>.</w:t>
            </w:r>
          </w:p>
        </w:tc>
      </w:tr>
    </w:tbl>
    <w:p w14:paraId="18A8CDD1" w14:textId="77777777" w:rsidR="005C1AE1" w:rsidRPr="00904402" w:rsidRDefault="005C1AE1">
      <w:pPr>
        <w:rPr>
          <w:rFonts w:ascii="Aptos" w:hAnsi="Apto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92"/>
        <w:gridCol w:w="7488"/>
      </w:tblGrid>
      <w:tr w:rsidR="005C1AE1" w:rsidRPr="00904402" w14:paraId="563E0D3F" w14:textId="77777777">
        <w:trPr>
          <w:jc w:val="center"/>
        </w:trPr>
        <w:tc>
          <w:tcPr>
            <w:tcW w:w="2592" w:type="dxa"/>
            <w:tcBorders>
              <w:top w:val="single" w:sz="12" w:space="0" w:color="111827"/>
              <w:left w:val="single" w:sz="12" w:space="0" w:color="111827"/>
              <w:bottom w:val="single" w:sz="12" w:space="0" w:color="111827"/>
              <w:right w:val="single" w:sz="12" w:space="0" w:color="111827"/>
            </w:tcBorders>
            <w:shd w:val="clear" w:color="auto" w:fill="F9FAFB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1EEC95A2" w14:textId="4BAA3492" w:rsidR="005C1AE1" w:rsidRPr="00904402" w:rsidRDefault="00904402">
            <w:pPr>
              <w:jc w:val="center"/>
              <w:rPr>
                <w:rFonts w:ascii="Aptos" w:hAnsi="Aptos"/>
              </w:rPr>
            </w:pPr>
            <w:r w:rsidRPr="00904402">
              <w:rPr>
                <w:rFonts w:ascii="Aptos" w:hAnsi="Aptos"/>
                <w:noProof/>
              </w:rPr>
              <w:lastRenderedPageBreak/>
              <w:drawing>
                <wp:inline distT="0" distB="0" distL="0" distR="0" wp14:anchorId="5BAFA64B" wp14:editId="751291C8">
                  <wp:extent cx="1484768" cy="1484768"/>
                  <wp:effectExtent l="0" t="0" r="1270" b="1270"/>
                  <wp:docPr id="478678342" name="Picture 12" descr="A graphic showing a person holding some money in their hand, with the word “Pay” above 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678342" name="Picture 12" descr="A graphic showing a person holding some money in their hand, with the word “Pay” above it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2159" cy="1502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8" w:type="dxa"/>
            <w:tcMar>
              <w:top w:w="100" w:type="dxa"/>
              <w:left w:w="150" w:type="dxa"/>
              <w:bottom w:w="100" w:type="dxa"/>
              <w:right w:w="100" w:type="dxa"/>
            </w:tcMar>
          </w:tcPr>
          <w:p w14:paraId="75351EFF" w14:textId="77777777" w:rsidR="005C1AE1" w:rsidRPr="00904402" w:rsidRDefault="00000000">
            <w:pPr>
              <w:spacing w:after="120"/>
              <w:rPr>
                <w:rFonts w:ascii="Aptos" w:hAnsi="Aptos"/>
              </w:rPr>
            </w:pPr>
            <w:r w:rsidRPr="00904402">
              <w:rPr>
                <w:rFonts w:ascii="Aptos" w:hAnsi="Aptos"/>
                <w:b/>
                <w:color w:val="E05627"/>
                <w:sz w:val="32"/>
              </w:rPr>
              <w:t>Pay and Expenses</w:t>
            </w:r>
          </w:p>
          <w:p w14:paraId="11F310DB" w14:textId="77777777" w:rsidR="005C1AE1" w:rsidRPr="00904402" w:rsidRDefault="00000000">
            <w:pPr>
              <w:pStyle w:val="ListBullet"/>
              <w:spacing w:after="80"/>
              <w:rPr>
                <w:rFonts w:ascii="Aptos" w:hAnsi="Aptos"/>
              </w:rPr>
            </w:pPr>
            <w:r w:rsidRPr="00904402">
              <w:rPr>
                <w:rFonts w:ascii="Aptos" w:hAnsi="Aptos"/>
                <w:color w:val="1A1A1A"/>
                <w:sz w:val="24"/>
              </w:rPr>
              <w:t xml:space="preserve">You will be paid up to </w:t>
            </w:r>
            <w:r w:rsidRPr="00904402">
              <w:rPr>
                <w:rFonts w:ascii="Aptos" w:hAnsi="Aptos"/>
                <w:b/>
                <w:color w:val="1A1A1A"/>
                <w:sz w:val="24"/>
              </w:rPr>
              <w:t>£6,000 per year</w:t>
            </w:r>
            <w:r w:rsidRPr="00904402">
              <w:rPr>
                <w:rFonts w:ascii="Aptos" w:hAnsi="Aptos"/>
                <w:color w:val="1A1A1A"/>
                <w:sz w:val="24"/>
              </w:rPr>
              <w:t xml:space="preserve"> for your time and participation.</w:t>
            </w:r>
          </w:p>
          <w:p w14:paraId="34DA4A8C" w14:textId="77777777" w:rsidR="005C1AE1" w:rsidRPr="00904402" w:rsidRDefault="00000000">
            <w:pPr>
              <w:pStyle w:val="ListBullet"/>
              <w:spacing w:after="80"/>
              <w:rPr>
                <w:rFonts w:ascii="Aptos" w:hAnsi="Aptos"/>
              </w:rPr>
            </w:pPr>
            <w:r w:rsidRPr="00904402">
              <w:rPr>
                <w:rFonts w:ascii="Aptos" w:hAnsi="Aptos"/>
                <w:color w:val="1A1A1A"/>
                <w:sz w:val="24"/>
              </w:rPr>
              <w:t>All reasonable travel, accommodation, and personal support expenses are paid back to you.</w:t>
            </w:r>
          </w:p>
          <w:p w14:paraId="356A9E0C" w14:textId="77777777" w:rsidR="005C1AE1" w:rsidRPr="00904402" w:rsidRDefault="00000000">
            <w:pPr>
              <w:pStyle w:val="ListBullet"/>
              <w:spacing w:after="80"/>
              <w:rPr>
                <w:rFonts w:ascii="Aptos" w:hAnsi="Aptos"/>
              </w:rPr>
            </w:pPr>
            <w:r w:rsidRPr="00904402">
              <w:rPr>
                <w:rFonts w:ascii="Aptos" w:hAnsi="Aptos"/>
                <w:color w:val="1A1A1A"/>
                <w:sz w:val="24"/>
              </w:rPr>
              <w:t>You will be contracted as an independent Board member.</w:t>
            </w:r>
          </w:p>
        </w:tc>
      </w:tr>
    </w:tbl>
    <w:p w14:paraId="258F1064" w14:textId="77777777" w:rsidR="005C1AE1" w:rsidRPr="00904402" w:rsidRDefault="005C1AE1">
      <w:pPr>
        <w:rPr>
          <w:rFonts w:ascii="Aptos" w:hAnsi="Apto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92"/>
        <w:gridCol w:w="7488"/>
      </w:tblGrid>
      <w:tr w:rsidR="005C1AE1" w:rsidRPr="00904402" w14:paraId="72265F96" w14:textId="77777777">
        <w:trPr>
          <w:jc w:val="center"/>
        </w:trPr>
        <w:tc>
          <w:tcPr>
            <w:tcW w:w="2592" w:type="dxa"/>
            <w:tcBorders>
              <w:top w:val="single" w:sz="12" w:space="0" w:color="111827"/>
              <w:left w:val="single" w:sz="12" w:space="0" w:color="111827"/>
              <w:bottom w:val="single" w:sz="12" w:space="0" w:color="111827"/>
              <w:right w:val="single" w:sz="12" w:space="0" w:color="111827"/>
            </w:tcBorders>
            <w:shd w:val="clear" w:color="auto" w:fill="F9FAFB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7C749262" w14:textId="0F281949" w:rsidR="005C1AE1" w:rsidRPr="00904402" w:rsidRDefault="00A75E9B">
            <w:pPr>
              <w:jc w:val="center"/>
              <w:rPr>
                <w:rFonts w:ascii="Aptos" w:hAnsi="Aptos"/>
              </w:rPr>
            </w:pPr>
            <w:r w:rsidRPr="00904402">
              <w:rPr>
                <w:rFonts w:ascii="Aptos" w:hAnsi="Aptos"/>
                <w:noProof/>
              </w:rPr>
              <w:drawing>
                <wp:inline distT="0" distB="0" distL="0" distR="0" wp14:anchorId="105EB2C8" wp14:editId="3D2E5914">
                  <wp:extent cx="1493822" cy="1493822"/>
                  <wp:effectExtent l="0" t="0" r="5080" b="5080"/>
                  <wp:docPr id="232291767" name="Picture 5" descr="A graphic showing two people surrounded by examples of versions of accessible informaion with the word “Access” above it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291767" name="Picture 5" descr="A graphic showing two people surrounded by examples of versions of accessible informaion with the word “Access” above it 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213" cy="1523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8" w:type="dxa"/>
            <w:tcMar>
              <w:top w:w="100" w:type="dxa"/>
              <w:left w:w="150" w:type="dxa"/>
              <w:bottom w:w="100" w:type="dxa"/>
              <w:right w:w="100" w:type="dxa"/>
            </w:tcMar>
          </w:tcPr>
          <w:p w14:paraId="1F20B370" w14:textId="77777777" w:rsidR="005C1AE1" w:rsidRPr="00904402" w:rsidRDefault="00000000">
            <w:pPr>
              <w:spacing w:after="120"/>
              <w:rPr>
                <w:rFonts w:ascii="Aptos" w:hAnsi="Aptos"/>
              </w:rPr>
            </w:pPr>
            <w:r w:rsidRPr="00904402">
              <w:rPr>
                <w:rFonts w:ascii="Aptos" w:hAnsi="Aptos"/>
                <w:b/>
                <w:color w:val="E05627"/>
                <w:sz w:val="32"/>
              </w:rPr>
              <w:t>Accessibility and Adjustments</w:t>
            </w:r>
          </w:p>
          <w:p w14:paraId="44909080" w14:textId="77777777" w:rsidR="005C1AE1" w:rsidRPr="00904402" w:rsidRDefault="00000000">
            <w:pPr>
              <w:pStyle w:val="ListBullet"/>
              <w:spacing w:after="80"/>
              <w:rPr>
                <w:rFonts w:ascii="Aptos" w:hAnsi="Aptos"/>
              </w:rPr>
            </w:pPr>
            <w:r w:rsidRPr="00904402">
              <w:rPr>
                <w:rFonts w:ascii="Aptos" w:hAnsi="Aptos"/>
                <w:b/>
                <w:color w:val="1A1A1A"/>
                <w:sz w:val="24"/>
              </w:rPr>
              <w:t>Accessibility is central to our work.</w:t>
            </w:r>
            <w:r w:rsidRPr="00904402">
              <w:rPr>
                <w:rFonts w:ascii="Aptos" w:hAnsi="Aptos"/>
                <w:color w:val="1A1A1A"/>
                <w:sz w:val="24"/>
              </w:rPr>
              <w:t xml:space="preserve"> We actively remove barriers so everyone can participate fully.</w:t>
            </w:r>
          </w:p>
          <w:p w14:paraId="79045CE8" w14:textId="77777777" w:rsidR="005C1AE1" w:rsidRPr="00904402" w:rsidRDefault="00000000">
            <w:pPr>
              <w:pStyle w:val="ListBullet"/>
              <w:spacing w:after="80"/>
              <w:rPr>
                <w:rFonts w:ascii="Aptos" w:hAnsi="Aptos"/>
              </w:rPr>
            </w:pPr>
            <w:r w:rsidRPr="00904402">
              <w:rPr>
                <w:rFonts w:ascii="Aptos" w:hAnsi="Aptos"/>
                <w:color w:val="1A1A1A"/>
                <w:sz w:val="24"/>
              </w:rPr>
              <w:t xml:space="preserve">We provide adjustments at </w:t>
            </w:r>
            <w:r w:rsidRPr="00904402">
              <w:rPr>
                <w:rFonts w:ascii="Aptos" w:hAnsi="Aptos"/>
                <w:b/>
                <w:color w:val="1A1A1A"/>
                <w:sz w:val="24"/>
              </w:rPr>
              <w:t>every stage</w:t>
            </w:r>
            <w:r w:rsidRPr="00904402">
              <w:rPr>
                <w:rFonts w:ascii="Aptos" w:hAnsi="Aptos"/>
                <w:color w:val="1A1A1A"/>
                <w:sz w:val="24"/>
              </w:rPr>
              <w:t xml:space="preserve"> (applying, interviewing, and in Board meetings).</w:t>
            </w:r>
          </w:p>
          <w:p w14:paraId="376D2B64" w14:textId="77777777" w:rsidR="005C1AE1" w:rsidRPr="00904402" w:rsidRDefault="00000000">
            <w:pPr>
              <w:pStyle w:val="ListBullet"/>
              <w:spacing w:after="80"/>
              <w:rPr>
                <w:rFonts w:ascii="Aptos" w:hAnsi="Aptos"/>
              </w:rPr>
            </w:pPr>
            <w:r w:rsidRPr="00904402">
              <w:rPr>
                <w:rFonts w:ascii="Aptos" w:hAnsi="Aptos"/>
                <w:color w:val="1A1A1A"/>
                <w:sz w:val="24"/>
              </w:rPr>
              <w:t>Examples include BSL interpreters, Easy Read papers, extra preparation time, flexible breaks, or captioning.</w:t>
            </w:r>
          </w:p>
        </w:tc>
      </w:tr>
    </w:tbl>
    <w:p w14:paraId="452DE98A" w14:textId="77777777" w:rsidR="005C1AE1" w:rsidRPr="00904402" w:rsidRDefault="005C1AE1">
      <w:pPr>
        <w:rPr>
          <w:rFonts w:ascii="Aptos" w:hAnsi="Apto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92"/>
        <w:gridCol w:w="7488"/>
      </w:tblGrid>
      <w:tr w:rsidR="005C1AE1" w:rsidRPr="00904402" w14:paraId="0E20885A" w14:textId="77777777">
        <w:trPr>
          <w:jc w:val="center"/>
        </w:trPr>
        <w:tc>
          <w:tcPr>
            <w:tcW w:w="2592" w:type="dxa"/>
            <w:tcBorders>
              <w:top w:val="single" w:sz="12" w:space="0" w:color="111827"/>
              <w:left w:val="single" w:sz="12" w:space="0" w:color="111827"/>
              <w:bottom w:val="single" w:sz="12" w:space="0" w:color="111827"/>
              <w:right w:val="single" w:sz="12" w:space="0" w:color="111827"/>
            </w:tcBorders>
            <w:shd w:val="clear" w:color="auto" w:fill="F9FAFB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0D652A21" w14:textId="58DC3270" w:rsidR="005C1AE1" w:rsidRPr="00904402" w:rsidRDefault="0056515D">
            <w:pPr>
              <w:jc w:val="center"/>
              <w:rPr>
                <w:rFonts w:ascii="Aptos" w:hAnsi="Aptos"/>
              </w:rPr>
            </w:pPr>
            <w:r w:rsidRPr="00904402">
              <w:rPr>
                <w:rFonts w:ascii="Aptos" w:hAnsi="Aptos"/>
                <w:noProof/>
              </w:rPr>
              <w:drawing>
                <wp:inline distT="0" distB="0" distL="0" distR="0" wp14:anchorId="1287E22F" wp14:editId="2BEAB1A3">
                  <wp:extent cx="1484769" cy="1522840"/>
                  <wp:effectExtent l="0" t="0" r="1270" b="1270"/>
                  <wp:docPr id="55375095" name="Picture 6" descr="A graphic showing a document with numbered points, telling you how to apply - with a pen bel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375095" name="Picture 6" descr="A graphic showing a document with numbered points, telling you how to apply - with a pen below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278" cy="1553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8" w:type="dxa"/>
            <w:tcMar>
              <w:top w:w="100" w:type="dxa"/>
              <w:left w:w="150" w:type="dxa"/>
              <w:bottom w:w="100" w:type="dxa"/>
              <w:right w:w="100" w:type="dxa"/>
            </w:tcMar>
          </w:tcPr>
          <w:p w14:paraId="7D0DE30A" w14:textId="77777777" w:rsidR="005C1AE1" w:rsidRPr="00904402" w:rsidRDefault="00000000">
            <w:pPr>
              <w:spacing w:after="120"/>
              <w:rPr>
                <w:rFonts w:ascii="Aptos" w:hAnsi="Aptos"/>
              </w:rPr>
            </w:pPr>
            <w:r w:rsidRPr="00904402">
              <w:rPr>
                <w:rFonts w:ascii="Aptos" w:hAnsi="Aptos"/>
                <w:b/>
                <w:color w:val="E05627"/>
                <w:sz w:val="32"/>
              </w:rPr>
              <w:t>How to Apply</w:t>
            </w:r>
          </w:p>
          <w:p w14:paraId="18CBF989" w14:textId="77777777" w:rsidR="005C1AE1" w:rsidRPr="00904402" w:rsidRDefault="00000000">
            <w:pPr>
              <w:pStyle w:val="ListBullet"/>
              <w:spacing w:after="80"/>
              <w:rPr>
                <w:rFonts w:ascii="Aptos" w:hAnsi="Aptos"/>
              </w:rPr>
            </w:pPr>
            <w:r w:rsidRPr="00904402">
              <w:rPr>
                <w:rFonts w:ascii="Aptos" w:hAnsi="Aptos"/>
                <w:color w:val="1A1A1A"/>
                <w:sz w:val="24"/>
              </w:rPr>
              <w:t>You can choose the application format that suits you best:</w:t>
            </w:r>
          </w:p>
          <w:p w14:paraId="6430BCD5" w14:textId="77777777" w:rsidR="005C1AE1" w:rsidRPr="00904402" w:rsidRDefault="00000000">
            <w:pPr>
              <w:spacing w:after="80"/>
              <w:rPr>
                <w:rFonts w:ascii="Aptos" w:hAnsi="Aptos"/>
              </w:rPr>
            </w:pPr>
            <w:r w:rsidRPr="00904402">
              <w:rPr>
                <w:rFonts w:ascii="Aptos" w:hAnsi="Aptos"/>
                <w:b/>
                <w:color w:val="1A1A1A"/>
                <w:sz w:val="24"/>
              </w:rPr>
              <w:t xml:space="preserve">   • Written: </w:t>
            </w:r>
            <w:r w:rsidRPr="00904402">
              <w:rPr>
                <w:rFonts w:ascii="Aptos" w:hAnsi="Aptos"/>
                <w:color w:val="1A1A1A"/>
                <w:sz w:val="24"/>
              </w:rPr>
              <w:t>CV (up to 2 pages) + Cover Letter (up to 1,500 words).</w:t>
            </w:r>
          </w:p>
          <w:p w14:paraId="3CC91CD5" w14:textId="77777777" w:rsidR="005C1AE1" w:rsidRPr="00904402" w:rsidRDefault="00000000">
            <w:pPr>
              <w:spacing w:after="80"/>
              <w:rPr>
                <w:rFonts w:ascii="Aptos" w:hAnsi="Aptos"/>
              </w:rPr>
            </w:pPr>
            <w:r w:rsidRPr="00904402">
              <w:rPr>
                <w:rFonts w:ascii="Aptos" w:hAnsi="Aptos"/>
                <w:b/>
                <w:color w:val="1A1A1A"/>
                <w:sz w:val="24"/>
              </w:rPr>
              <w:t xml:space="preserve">   • Video / Audio: </w:t>
            </w:r>
            <w:r w:rsidRPr="00904402">
              <w:rPr>
                <w:rFonts w:ascii="Aptos" w:hAnsi="Aptos"/>
                <w:color w:val="1A1A1A"/>
                <w:sz w:val="24"/>
              </w:rPr>
              <w:t>A short video or audio recording (up to 5 minutes).</w:t>
            </w:r>
          </w:p>
          <w:p w14:paraId="0A63EEF9" w14:textId="77777777" w:rsidR="005C1AE1" w:rsidRPr="00904402" w:rsidRDefault="00000000">
            <w:pPr>
              <w:pStyle w:val="ListBullet"/>
              <w:spacing w:after="80"/>
              <w:rPr>
                <w:rFonts w:ascii="Aptos" w:hAnsi="Aptos"/>
              </w:rPr>
            </w:pPr>
            <w:r w:rsidRPr="00904402">
              <w:rPr>
                <w:rFonts w:ascii="Aptos" w:hAnsi="Aptos"/>
                <w:color w:val="1A1A1A"/>
                <w:sz w:val="24"/>
              </w:rPr>
              <w:t xml:space="preserve">Please include contact details for at least </w:t>
            </w:r>
            <w:r w:rsidRPr="00904402">
              <w:rPr>
                <w:rFonts w:ascii="Aptos" w:hAnsi="Aptos"/>
                <w:b/>
                <w:color w:val="1A1A1A"/>
                <w:sz w:val="24"/>
              </w:rPr>
              <w:t>1 referee</w:t>
            </w:r>
            <w:r w:rsidRPr="00904402">
              <w:rPr>
                <w:rFonts w:ascii="Aptos" w:hAnsi="Aptos"/>
                <w:color w:val="1A1A1A"/>
                <w:sz w:val="24"/>
              </w:rPr>
              <w:t>.</w:t>
            </w:r>
          </w:p>
          <w:p w14:paraId="36D386E5" w14:textId="77777777" w:rsidR="005C1AE1" w:rsidRPr="00904402" w:rsidRDefault="00000000">
            <w:pPr>
              <w:pStyle w:val="ListBullet"/>
              <w:spacing w:after="80"/>
              <w:rPr>
                <w:rFonts w:ascii="Aptos" w:hAnsi="Aptos"/>
              </w:rPr>
            </w:pPr>
            <w:r w:rsidRPr="00904402">
              <w:rPr>
                <w:rFonts w:ascii="Aptos" w:hAnsi="Aptos"/>
                <w:color w:val="1A1A1A"/>
                <w:sz w:val="24"/>
              </w:rPr>
              <w:t xml:space="preserve">Email your application to: </w:t>
            </w:r>
            <w:r w:rsidRPr="00904402">
              <w:rPr>
                <w:rFonts w:ascii="Aptos" w:hAnsi="Aptos"/>
                <w:b/>
                <w:color w:val="1A1A1A"/>
                <w:sz w:val="24"/>
              </w:rPr>
              <w:t>info@ncat.uk</w:t>
            </w:r>
          </w:p>
          <w:p w14:paraId="6BEAE11F" w14:textId="77777777" w:rsidR="005C1AE1" w:rsidRPr="00904402" w:rsidRDefault="00000000">
            <w:pPr>
              <w:pStyle w:val="ListBullet"/>
              <w:spacing w:after="80"/>
              <w:rPr>
                <w:rFonts w:ascii="Aptos" w:hAnsi="Aptos"/>
              </w:rPr>
            </w:pPr>
            <w:r w:rsidRPr="00904402">
              <w:rPr>
                <w:rFonts w:ascii="Aptos" w:hAnsi="Aptos"/>
                <w:color w:val="1A1A1A"/>
                <w:sz w:val="24"/>
              </w:rPr>
              <w:t xml:space="preserve">Subject line: </w:t>
            </w:r>
            <w:r w:rsidRPr="00904402">
              <w:rPr>
                <w:rFonts w:ascii="Aptos" w:hAnsi="Aptos"/>
                <w:b/>
                <w:color w:val="1A1A1A"/>
                <w:sz w:val="24"/>
              </w:rPr>
              <w:t>ncat Board Member Application</w:t>
            </w:r>
          </w:p>
          <w:p w14:paraId="2CCB4B9D" w14:textId="77777777" w:rsidR="005C1AE1" w:rsidRPr="00904402" w:rsidRDefault="00000000">
            <w:pPr>
              <w:pStyle w:val="ListBullet"/>
              <w:spacing w:after="80"/>
              <w:rPr>
                <w:rFonts w:ascii="Aptos" w:hAnsi="Aptos"/>
              </w:rPr>
            </w:pPr>
            <w:r w:rsidRPr="00904402">
              <w:rPr>
                <w:rFonts w:ascii="Aptos" w:hAnsi="Aptos"/>
                <w:b/>
                <w:color w:val="1A1A1A"/>
                <w:sz w:val="24"/>
              </w:rPr>
              <w:t xml:space="preserve">Deadline: </w:t>
            </w:r>
            <w:r w:rsidRPr="00904402">
              <w:rPr>
                <w:rFonts w:ascii="Aptos" w:hAnsi="Aptos"/>
                <w:color w:val="1A1A1A"/>
                <w:sz w:val="24"/>
              </w:rPr>
              <w:t>Wednesday 30 September 2026 at 5:00 pm.</w:t>
            </w:r>
          </w:p>
        </w:tc>
      </w:tr>
    </w:tbl>
    <w:p w14:paraId="111B8EA9" w14:textId="77777777" w:rsidR="005C1AE1" w:rsidRPr="00904402" w:rsidRDefault="005C1AE1">
      <w:pPr>
        <w:rPr>
          <w:rFonts w:ascii="Aptos" w:hAnsi="Apto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66"/>
        <w:gridCol w:w="7718"/>
      </w:tblGrid>
      <w:tr w:rsidR="005C1AE1" w:rsidRPr="00904402" w14:paraId="26C8309A" w14:textId="77777777" w:rsidTr="00875972">
        <w:trPr>
          <w:trHeight w:val="3346"/>
          <w:jc w:val="center"/>
        </w:trPr>
        <w:tc>
          <w:tcPr>
            <w:tcW w:w="2608" w:type="dxa"/>
            <w:tcBorders>
              <w:top w:val="single" w:sz="12" w:space="0" w:color="111827"/>
              <w:left w:val="single" w:sz="12" w:space="0" w:color="111827"/>
              <w:bottom w:val="single" w:sz="12" w:space="0" w:color="111827"/>
              <w:right w:val="single" w:sz="12" w:space="0" w:color="111827"/>
            </w:tcBorders>
            <w:shd w:val="clear" w:color="auto" w:fill="F9FAFB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693C9214" w14:textId="41DFE41C" w:rsidR="005C1AE1" w:rsidRPr="00904402" w:rsidRDefault="00904402" w:rsidP="00904402">
            <w:pPr>
              <w:rPr>
                <w:rFonts w:ascii="Aptos" w:hAnsi="Aptos"/>
              </w:rPr>
            </w:pPr>
            <w:r w:rsidRPr="00904402">
              <w:rPr>
                <w:rFonts w:ascii="Aptos" w:hAnsi="Aptos"/>
                <w:noProof/>
              </w:rPr>
              <w:lastRenderedPageBreak/>
              <w:drawing>
                <wp:inline distT="0" distB="0" distL="0" distR="0" wp14:anchorId="453EF045" wp14:editId="2D3E71B2">
                  <wp:extent cx="1566250" cy="1566250"/>
                  <wp:effectExtent l="0" t="0" r="0" b="0"/>
                  <wp:docPr id="1256826086" name="Picture 14" descr="A graphic showing an addressed and stamped envelope, a telephone, a mobile phone and a computer mouse, with the word “Contact” above it holding some money in their hand, with the word “Pay” above 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6826086" name="Picture 14" descr="A graphic showing an addressed and stamped envelope, a telephone, a mobile phone and a computer mouse, with the word “Contact” above it holding some money in their hand, with the word “Pay” above it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8770" cy="1578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8" w:type="dxa"/>
            <w:tcMar>
              <w:top w:w="100" w:type="dxa"/>
              <w:left w:w="150" w:type="dxa"/>
              <w:bottom w:w="100" w:type="dxa"/>
              <w:right w:w="100" w:type="dxa"/>
            </w:tcMar>
          </w:tcPr>
          <w:p w14:paraId="53BCFB4E" w14:textId="77777777" w:rsidR="005C1AE1" w:rsidRPr="00904402" w:rsidRDefault="00000000">
            <w:pPr>
              <w:spacing w:after="120"/>
              <w:rPr>
                <w:rFonts w:ascii="Aptos" w:hAnsi="Aptos"/>
              </w:rPr>
            </w:pPr>
            <w:r w:rsidRPr="00904402">
              <w:rPr>
                <w:rFonts w:ascii="Aptos" w:hAnsi="Aptos"/>
                <w:b/>
                <w:color w:val="E05627"/>
                <w:sz w:val="32"/>
              </w:rPr>
              <w:t>Interviews and Contact Info</w:t>
            </w:r>
          </w:p>
          <w:p w14:paraId="1401CAB6" w14:textId="77777777" w:rsidR="005C1AE1" w:rsidRPr="00904402" w:rsidRDefault="00000000">
            <w:pPr>
              <w:pStyle w:val="ListBullet"/>
              <w:spacing w:after="80"/>
              <w:rPr>
                <w:rFonts w:ascii="Aptos" w:hAnsi="Aptos"/>
              </w:rPr>
            </w:pPr>
            <w:r w:rsidRPr="00904402">
              <w:rPr>
                <w:rFonts w:ascii="Aptos" w:hAnsi="Aptos"/>
                <w:b/>
                <w:color w:val="1A1A1A"/>
                <w:sz w:val="24"/>
              </w:rPr>
              <w:t xml:space="preserve">Guaranteed Interview Scheme: </w:t>
            </w:r>
            <w:r w:rsidRPr="00904402">
              <w:rPr>
                <w:rFonts w:ascii="Aptos" w:hAnsi="Aptos"/>
                <w:color w:val="1A1A1A"/>
                <w:sz w:val="24"/>
              </w:rPr>
              <w:t>As a Disability Confident employer, all candidates who meet the essential criteria are guaranteed an interview.</w:t>
            </w:r>
          </w:p>
          <w:p w14:paraId="23CA66C2" w14:textId="77777777" w:rsidR="005C1AE1" w:rsidRPr="00904402" w:rsidRDefault="00000000">
            <w:pPr>
              <w:pStyle w:val="ListBullet"/>
              <w:spacing w:after="80"/>
              <w:rPr>
                <w:rFonts w:ascii="Aptos" w:hAnsi="Aptos"/>
              </w:rPr>
            </w:pPr>
            <w:r w:rsidRPr="00904402">
              <w:rPr>
                <w:rFonts w:ascii="Aptos" w:hAnsi="Aptos"/>
                <w:color w:val="1A1A1A"/>
                <w:sz w:val="24"/>
              </w:rPr>
              <w:t xml:space="preserve">Interviews will take place online on </w:t>
            </w:r>
            <w:r w:rsidRPr="00904402">
              <w:rPr>
                <w:rFonts w:ascii="Aptos" w:hAnsi="Aptos"/>
                <w:b/>
                <w:color w:val="1A1A1A"/>
                <w:sz w:val="24"/>
              </w:rPr>
              <w:t>13 or 14 October 2026</w:t>
            </w:r>
            <w:r w:rsidRPr="00904402">
              <w:rPr>
                <w:rFonts w:ascii="Aptos" w:hAnsi="Aptos"/>
                <w:color w:val="1A1A1A"/>
                <w:sz w:val="24"/>
              </w:rPr>
              <w:t>.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7448"/>
            </w:tblGrid>
            <w:tr w:rsidR="005C1AE1" w:rsidRPr="00904402" w14:paraId="0FED3E6C" w14:textId="77777777">
              <w:tc>
                <w:tcPr>
                  <w:tcW w:w="7488" w:type="dxa"/>
                  <w:tcBorders>
                    <w:top w:val="single" w:sz="8" w:space="0" w:color="93C5FD"/>
                    <w:left w:val="single" w:sz="8" w:space="0" w:color="93C5FD"/>
                    <w:bottom w:val="single" w:sz="8" w:space="0" w:color="93C5FD"/>
                    <w:right w:val="single" w:sz="8" w:space="0" w:color="93C5FD"/>
                  </w:tcBorders>
                  <w:shd w:val="clear" w:color="auto" w:fill="EFF6FF"/>
                  <w:tcMar>
                    <w:top w:w="100" w:type="dxa"/>
                    <w:left w:w="120" w:type="dxa"/>
                    <w:bottom w:w="100" w:type="dxa"/>
                    <w:right w:w="120" w:type="dxa"/>
                  </w:tcMar>
                </w:tcPr>
                <w:p w14:paraId="26D4F49F" w14:textId="77777777" w:rsidR="005C1AE1" w:rsidRPr="00904402" w:rsidRDefault="00000000">
                  <w:pPr>
                    <w:spacing w:after="60"/>
                    <w:rPr>
                      <w:rFonts w:ascii="Aptos" w:hAnsi="Aptos"/>
                    </w:rPr>
                  </w:pPr>
                  <w:r w:rsidRPr="00904402">
                    <w:rPr>
                      <w:rFonts w:ascii="Aptos" w:hAnsi="Aptos"/>
                      <w:b/>
                      <w:color w:val="1E3A8A"/>
                    </w:rPr>
                    <w:t>Need help, adjustments, or alternative formats?</w:t>
                  </w:r>
                </w:p>
                <w:p w14:paraId="52B950ED" w14:textId="77777777" w:rsidR="005C1AE1" w:rsidRPr="00904402" w:rsidRDefault="00000000">
                  <w:pPr>
                    <w:spacing w:after="60"/>
                    <w:rPr>
                      <w:rFonts w:ascii="Aptos" w:hAnsi="Aptos"/>
                    </w:rPr>
                  </w:pPr>
                  <w:r w:rsidRPr="00904402">
                    <w:rPr>
                      <w:rFonts w:ascii="Aptos" w:hAnsi="Aptos"/>
                      <w:color w:val="1E3A8A"/>
                    </w:rPr>
                    <w:t xml:space="preserve">Contact </w:t>
                  </w:r>
                  <w:r w:rsidRPr="00904402">
                    <w:rPr>
                      <w:rFonts w:ascii="Aptos" w:hAnsi="Aptos"/>
                      <w:b/>
                      <w:color w:val="1E3A8A"/>
                    </w:rPr>
                    <w:t>Cathryn Thompson-Goodwin</w:t>
                  </w:r>
                  <w:r w:rsidRPr="00904402">
                    <w:rPr>
                      <w:rFonts w:ascii="Aptos" w:hAnsi="Aptos"/>
                      <w:color w:val="1E3A8A"/>
                    </w:rPr>
                    <w:t xml:space="preserve"> (ncat Centre Manager):</w:t>
                  </w:r>
                </w:p>
                <w:p w14:paraId="2A6273C8" w14:textId="77777777" w:rsidR="005C1AE1" w:rsidRPr="00904402" w:rsidRDefault="00000000">
                  <w:pPr>
                    <w:spacing w:after="60"/>
                    <w:rPr>
                      <w:rFonts w:ascii="Aptos" w:hAnsi="Aptos"/>
                    </w:rPr>
                  </w:pPr>
                  <w:r w:rsidRPr="00904402">
                    <w:rPr>
                      <w:rFonts w:ascii="Apple Color Emoji" w:hAnsi="Apple Color Emoji" w:cs="Apple Color Emoji"/>
                      <w:color w:val="1E3A8A"/>
                    </w:rPr>
                    <w:t>📧</w:t>
                  </w:r>
                  <w:r w:rsidRPr="00904402">
                    <w:rPr>
                      <w:rFonts w:ascii="Aptos" w:hAnsi="Aptos"/>
                      <w:color w:val="1E3A8A"/>
                    </w:rPr>
                    <w:t xml:space="preserve"> Email: </w:t>
                  </w:r>
                  <w:r w:rsidRPr="00904402">
                    <w:rPr>
                      <w:rFonts w:ascii="Aptos" w:hAnsi="Aptos"/>
                      <w:b/>
                      <w:color w:val="1E3A8A"/>
                    </w:rPr>
                    <w:t>info@ncat.uk</w:t>
                  </w:r>
                  <w:r w:rsidRPr="00904402">
                    <w:rPr>
                      <w:rFonts w:ascii="Aptos" w:hAnsi="Aptos"/>
                      <w:color w:val="1E3A8A"/>
                    </w:rPr>
                    <w:t xml:space="preserve"> | </w:t>
                  </w:r>
                  <w:r w:rsidRPr="00904402">
                    <w:rPr>
                      <w:rFonts w:ascii="Apple Color Emoji" w:hAnsi="Apple Color Emoji" w:cs="Apple Color Emoji"/>
                      <w:color w:val="1E3A8A"/>
                    </w:rPr>
                    <w:t>📞</w:t>
                  </w:r>
                  <w:r w:rsidRPr="00904402">
                    <w:rPr>
                      <w:rFonts w:ascii="Aptos" w:hAnsi="Aptos"/>
                      <w:color w:val="1E3A8A"/>
                    </w:rPr>
                    <w:t xml:space="preserve"> Phone: </w:t>
                  </w:r>
                  <w:r w:rsidRPr="00904402">
                    <w:rPr>
                      <w:rFonts w:ascii="Aptos" w:hAnsi="Aptos"/>
                      <w:b/>
                      <w:color w:val="1E3A8A"/>
                    </w:rPr>
                    <w:t>024 7765 1808</w:t>
                  </w:r>
                </w:p>
                <w:p w14:paraId="1E0097C6" w14:textId="77777777" w:rsidR="005C1AE1" w:rsidRPr="00904402" w:rsidRDefault="00000000">
                  <w:pPr>
                    <w:spacing w:after="60"/>
                    <w:rPr>
                      <w:rFonts w:ascii="Aptos" w:hAnsi="Aptos"/>
                    </w:rPr>
                  </w:pPr>
                  <w:r w:rsidRPr="00904402">
                    <w:rPr>
                      <w:rFonts w:ascii="Aptos" w:hAnsi="Aptos"/>
                      <w:b/>
                      <w:color w:val="1E3A8A"/>
                    </w:rPr>
                    <w:t>Questions about the Board role?</w:t>
                  </w:r>
                </w:p>
                <w:p w14:paraId="17CB51C9" w14:textId="77777777" w:rsidR="005C1AE1" w:rsidRPr="00904402" w:rsidRDefault="00000000">
                  <w:pPr>
                    <w:spacing w:after="60"/>
                    <w:rPr>
                      <w:rFonts w:ascii="Aptos" w:hAnsi="Aptos"/>
                    </w:rPr>
                  </w:pPr>
                  <w:r w:rsidRPr="00904402">
                    <w:rPr>
                      <w:rFonts w:ascii="Aptos" w:hAnsi="Aptos"/>
                      <w:color w:val="1E3A8A"/>
                    </w:rPr>
                    <w:t xml:space="preserve">Contact </w:t>
                  </w:r>
                  <w:r w:rsidRPr="00904402">
                    <w:rPr>
                      <w:rFonts w:ascii="Aptos" w:hAnsi="Aptos"/>
                      <w:b/>
                      <w:color w:val="1E3A8A"/>
                    </w:rPr>
                    <w:t>Dr Emma Partlow</w:t>
                  </w:r>
                  <w:r w:rsidRPr="00904402">
                    <w:rPr>
                      <w:rFonts w:ascii="Aptos" w:hAnsi="Aptos"/>
                      <w:color w:val="1E3A8A"/>
                    </w:rPr>
                    <w:t xml:space="preserve"> (CEO of ncat):</w:t>
                  </w:r>
                </w:p>
                <w:p w14:paraId="6E0D511A" w14:textId="77777777" w:rsidR="005C1AE1" w:rsidRPr="00904402" w:rsidRDefault="00000000">
                  <w:pPr>
                    <w:spacing w:after="60"/>
                    <w:rPr>
                      <w:rFonts w:ascii="Aptos" w:hAnsi="Aptos"/>
                    </w:rPr>
                  </w:pPr>
                  <w:r w:rsidRPr="00904402">
                    <w:rPr>
                      <w:rFonts w:ascii="Apple Color Emoji" w:hAnsi="Apple Color Emoji" w:cs="Apple Color Emoji"/>
                      <w:color w:val="1E3A8A"/>
                    </w:rPr>
                    <w:t>📧</w:t>
                  </w:r>
                  <w:r w:rsidRPr="00904402">
                    <w:rPr>
                      <w:rFonts w:ascii="Aptos" w:hAnsi="Aptos"/>
                      <w:color w:val="1E3A8A"/>
                    </w:rPr>
                    <w:t xml:space="preserve"> Email: </w:t>
                  </w:r>
                  <w:r w:rsidRPr="00904402">
                    <w:rPr>
                      <w:rFonts w:ascii="Aptos" w:hAnsi="Aptos"/>
                      <w:b/>
                      <w:color w:val="1E3A8A"/>
                    </w:rPr>
                    <w:t>ceo@ncat.uk</w:t>
                  </w:r>
                </w:p>
              </w:tc>
            </w:tr>
          </w:tbl>
          <w:p w14:paraId="1B805EF9" w14:textId="77777777" w:rsidR="005C1AE1" w:rsidRPr="00904402" w:rsidRDefault="005C1AE1">
            <w:pPr>
              <w:rPr>
                <w:rFonts w:ascii="Aptos" w:hAnsi="Aptos"/>
              </w:rPr>
            </w:pPr>
          </w:p>
        </w:tc>
      </w:tr>
    </w:tbl>
    <w:p w14:paraId="68FD5BFC" w14:textId="77777777" w:rsidR="005C1AE1" w:rsidRPr="00904402" w:rsidRDefault="005C1AE1">
      <w:pPr>
        <w:rPr>
          <w:rFonts w:ascii="Aptos" w:hAnsi="Aptos"/>
        </w:rPr>
      </w:pPr>
    </w:p>
    <w:p w14:paraId="4F9C8438" w14:textId="77777777" w:rsidR="00904402" w:rsidRPr="00904402" w:rsidRDefault="00904402">
      <w:pPr>
        <w:rPr>
          <w:rFonts w:ascii="Aptos" w:hAnsi="Aptos"/>
        </w:rPr>
      </w:pPr>
    </w:p>
    <w:sectPr w:rsidR="00904402" w:rsidRPr="00904402" w:rsidSect="00034616">
      <w:footerReference w:type="even" r:id="rId15"/>
      <w:footerReference w:type="default" r:id="rId16"/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FAF4D17" w14:textId="77777777" w:rsidR="0084601E" w:rsidRDefault="0084601E" w:rsidP="00904402">
      <w:pPr>
        <w:spacing w:after="0" w:line="240" w:lineRule="auto"/>
      </w:pPr>
      <w:r>
        <w:separator/>
      </w:r>
    </w:p>
  </w:endnote>
  <w:endnote w:type="continuationSeparator" w:id="0">
    <w:p w14:paraId="6F92A98F" w14:textId="77777777" w:rsidR="0084601E" w:rsidRDefault="0084601E" w:rsidP="00904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655914897"/>
      <w:docPartObj>
        <w:docPartGallery w:val="Page Numbers (Bottom of Page)"/>
        <w:docPartUnique/>
      </w:docPartObj>
    </w:sdtPr>
    <w:sdtContent>
      <w:p w14:paraId="75786670" w14:textId="19C317C9" w:rsidR="00904402" w:rsidRDefault="00904402" w:rsidP="00324AF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BCF99E0" w14:textId="77777777" w:rsidR="00904402" w:rsidRDefault="00904402" w:rsidP="0090440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518689721"/>
      <w:docPartObj>
        <w:docPartGallery w:val="Page Numbers (Bottom of Page)"/>
        <w:docPartUnique/>
      </w:docPartObj>
    </w:sdtPr>
    <w:sdtContent>
      <w:p w14:paraId="388925AA" w14:textId="6E16771B" w:rsidR="00904402" w:rsidRDefault="00904402" w:rsidP="00324AF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FD92155" w14:textId="389C0D7A" w:rsidR="00904402" w:rsidRPr="00904402" w:rsidRDefault="00904402" w:rsidP="00904402">
    <w:pPr>
      <w:pStyle w:val="Footer"/>
      <w:ind w:right="360"/>
      <w:rPr>
        <w:rFonts w:ascii="Aptos" w:hAnsi="Aptos"/>
      </w:rPr>
    </w:pPr>
    <w:r w:rsidRPr="00904402">
      <w:rPr>
        <w:rFonts w:ascii="Aptos" w:hAnsi="Aptos"/>
      </w:rPr>
      <w:t xml:space="preserve">How to apply to join the ncat Board </w:t>
    </w:r>
    <w:r>
      <w:rPr>
        <w:rFonts w:ascii="Aptos" w:hAnsi="Aptos"/>
      </w:rPr>
      <w:t>–</w:t>
    </w:r>
    <w:r w:rsidRPr="00904402">
      <w:rPr>
        <w:rFonts w:ascii="Aptos" w:hAnsi="Aptos"/>
      </w:rPr>
      <w:t xml:space="preserve"> EasyRead</w:t>
    </w:r>
    <w:r>
      <w:rPr>
        <w:rFonts w:ascii="Aptos" w:hAnsi="Aptos"/>
      </w:rPr>
      <w:tab/>
    </w:r>
    <w:r>
      <w:rPr>
        <w:rFonts w:ascii="Aptos" w:hAnsi="Apto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9CACDD9" w14:textId="77777777" w:rsidR="0084601E" w:rsidRDefault="0084601E" w:rsidP="00904402">
      <w:pPr>
        <w:spacing w:after="0" w:line="240" w:lineRule="auto"/>
      </w:pPr>
      <w:r>
        <w:separator/>
      </w:r>
    </w:p>
  </w:footnote>
  <w:footnote w:type="continuationSeparator" w:id="0">
    <w:p w14:paraId="32E4B643" w14:textId="77777777" w:rsidR="0084601E" w:rsidRDefault="0084601E" w:rsidP="009044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8ACD4A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32214246">
    <w:abstractNumId w:val="8"/>
  </w:num>
  <w:num w:numId="2" w16cid:durableId="72315678">
    <w:abstractNumId w:val="6"/>
  </w:num>
  <w:num w:numId="3" w16cid:durableId="1277181599">
    <w:abstractNumId w:val="5"/>
  </w:num>
  <w:num w:numId="4" w16cid:durableId="921643750">
    <w:abstractNumId w:val="4"/>
  </w:num>
  <w:num w:numId="5" w16cid:durableId="1509444651">
    <w:abstractNumId w:val="7"/>
  </w:num>
  <w:num w:numId="6" w16cid:durableId="1480344700">
    <w:abstractNumId w:val="3"/>
  </w:num>
  <w:num w:numId="7" w16cid:durableId="1531527081">
    <w:abstractNumId w:val="2"/>
  </w:num>
  <w:num w:numId="8" w16cid:durableId="1830753812">
    <w:abstractNumId w:val="1"/>
  </w:num>
  <w:num w:numId="9" w16cid:durableId="176082868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C278E"/>
    <w:rsid w:val="0015074B"/>
    <w:rsid w:val="0029639D"/>
    <w:rsid w:val="002B3552"/>
    <w:rsid w:val="002E7A69"/>
    <w:rsid w:val="003020FD"/>
    <w:rsid w:val="00326F90"/>
    <w:rsid w:val="00447CE0"/>
    <w:rsid w:val="0056515D"/>
    <w:rsid w:val="005C1AE1"/>
    <w:rsid w:val="00724627"/>
    <w:rsid w:val="0084601E"/>
    <w:rsid w:val="00875972"/>
    <w:rsid w:val="00904402"/>
    <w:rsid w:val="00982A0A"/>
    <w:rsid w:val="00A17FB6"/>
    <w:rsid w:val="00A75E9B"/>
    <w:rsid w:val="00A90619"/>
    <w:rsid w:val="00AA1D8D"/>
    <w:rsid w:val="00B47730"/>
    <w:rsid w:val="00CB0664"/>
    <w:rsid w:val="00FC693F"/>
    <w:rsid w:val="00FE2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7A481B19-5BE0-0442-AD16-11EBEB517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9044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Cathryn Thompson-Goodwin</cp:lastModifiedBy>
  <cp:revision>2</cp:revision>
  <dcterms:created xsi:type="dcterms:W3CDTF">2026-09-04T09:37:00Z</dcterms:created>
  <dcterms:modified xsi:type="dcterms:W3CDTF">2026-09-04T09:37:00Z</dcterms:modified>
  <cp:category/>
</cp:coreProperties>
</file>